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BB" w:rsidRPr="006E12DB" w:rsidRDefault="009E6033" w:rsidP="00775BDB">
      <w:pPr>
        <w:ind w:firstLine="708"/>
        <w:jc w:val="center"/>
        <w:rPr>
          <w:b/>
          <w:sz w:val="40"/>
          <w:szCs w:val="40"/>
        </w:rPr>
      </w:pPr>
      <w:r w:rsidRPr="006E12DB">
        <w:rPr>
          <w:b/>
          <w:sz w:val="40"/>
          <w:szCs w:val="40"/>
        </w:rPr>
        <w:t>Preis</w:t>
      </w:r>
      <w:r w:rsidR="00BC1317" w:rsidRPr="006E12DB">
        <w:rPr>
          <w:b/>
          <w:sz w:val="40"/>
          <w:szCs w:val="40"/>
        </w:rPr>
        <w:t>e</w:t>
      </w:r>
      <w:r w:rsidR="001C07F3" w:rsidRPr="006E12DB">
        <w:rPr>
          <w:b/>
          <w:sz w:val="40"/>
          <w:szCs w:val="40"/>
        </w:rPr>
        <w:t xml:space="preserve"> </w:t>
      </w:r>
      <w:r w:rsidRPr="006E12DB">
        <w:rPr>
          <w:b/>
          <w:sz w:val="40"/>
          <w:szCs w:val="40"/>
        </w:rPr>
        <w:t>MedienModul</w:t>
      </w:r>
      <w:r w:rsidR="00AB3BB4" w:rsidRPr="006E12DB">
        <w:rPr>
          <w:b/>
          <w:sz w:val="40"/>
          <w:szCs w:val="40"/>
        </w:rPr>
        <w:t xml:space="preserve"> Pressedienste</w:t>
      </w:r>
    </w:p>
    <w:p w:rsidR="009E6033" w:rsidRPr="001C07F3" w:rsidRDefault="00E458D9" w:rsidP="009E6033">
      <w:pPr>
        <w:jc w:val="center"/>
        <w:rPr>
          <w:b/>
        </w:rPr>
      </w:pPr>
      <w:r w:rsidRPr="001C07F3">
        <w:rPr>
          <w:b/>
        </w:rPr>
        <w:t>a</w:t>
      </w:r>
      <w:r w:rsidR="00AB317B" w:rsidRPr="001C07F3">
        <w:rPr>
          <w:b/>
        </w:rPr>
        <w:t>uf</w:t>
      </w:r>
      <w:r w:rsidRPr="001C07F3">
        <w:rPr>
          <w:b/>
        </w:rPr>
        <w:t xml:space="preserve"> Internetzeitung</w:t>
      </w:r>
      <w:r w:rsidR="00DF59E3">
        <w:rPr>
          <w:b/>
        </w:rPr>
        <w:t xml:space="preserve"> </w:t>
      </w:r>
      <w:r w:rsidRPr="001C07F3">
        <w:rPr>
          <w:b/>
        </w:rPr>
        <w:t xml:space="preserve"> </w:t>
      </w:r>
      <w:r w:rsidR="00AB317B" w:rsidRPr="001C07F3">
        <w:rPr>
          <w:b/>
        </w:rPr>
        <w:t xml:space="preserve"> </w:t>
      </w:r>
      <w:hyperlink r:id="rId7" w:history="1">
        <w:r w:rsidR="00AB317B" w:rsidRPr="001C07F3">
          <w:rPr>
            <w:rStyle w:val="Hyperlink"/>
            <w:b/>
          </w:rPr>
          <w:t>www.demokratie-spiegel.de</w:t>
        </w:r>
      </w:hyperlink>
    </w:p>
    <w:p w:rsidR="00AB317B" w:rsidRPr="005750C1" w:rsidRDefault="00AB317B" w:rsidP="009E6033">
      <w:pPr>
        <w:jc w:val="center"/>
        <w:rPr>
          <w:b/>
          <w:sz w:val="18"/>
          <w:szCs w:val="18"/>
        </w:rPr>
      </w:pPr>
    </w:p>
    <w:p w:rsidR="009E6033" w:rsidRDefault="0093121D" w:rsidP="009E6033">
      <w:r>
        <w:t>Eine f</w:t>
      </w:r>
      <w:r w:rsidR="00AB317B">
        <w:t xml:space="preserve">ertige </w:t>
      </w:r>
      <w:r w:rsidR="009E6033">
        <w:t xml:space="preserve">Pressemitteilung </w:t>
      </w:r>
      <w:r w:rsidR="00AB317B">
        <w:t xml:space="preserve">(PM) </w:t>
      </w:r>
      <w:r w:rsidR="00E05445">
        <w:t xml:space="preserve">veröffentlichen: </w:t>
      </w:r>
      <w:r w:rsidR="00E05445">
        <w:tab/>
      </w:r>
      <w:r w:rsidR="00E05445">
        <w:tab/>
      </w:r>
      <w:r w:rsidR="001A73CE">
        <w:t xml:space="preserve"> </w:t>
      </w:r>
      <w:r w:rsidR="009474C8">
        <w:t xml:space="preserve"> </w:t>
      </w:r>
      <w:r w:rsidR="00E05445">
        <w:t>5,00 €uro*</w:t>
      </w:r>
    </w:p>
    <w:p w:rsidR="00E05445" w:rsidRDefault="00E05445" w:rsidP="009E6033"/>
    <w:p w:rsidR="00AB317B" w:rsidRDefault="00AB317B" w:rsidP="009E6033">
      <w:r>
        <w:t xml:space="preserve">PM </w:t>
      </w:r>
      <w:r w:rsidR="00F2303E">
        <w:t xml:space="preserve">produzieren aus Ihren Webseiten-Infos: </w:t>
      </w:r>
      <w:r w:rsidR="001A73CE">
        <w:tab/>
      </w:r>
      <w:r w:rsidR="001A73CE">
        <w:tab/>
      </w:r>
      <w:r w:rsidR="001A73CE">
        <w:tab/>
      </w:r>
      <w:r w:rsidR="001A73CE">
        <w:tab/>
      </w:r>
      <w:r w:rsidR="00F2303E">
        <w:t>50,00 €uro</w:t>
      </w:r>
      <w:r w:rsidR="001A73CE">
        <w:t>*</w:t>
      </w:r>
    </w:p>
    <w:p w:rsidR="00F2303E" w:rsidRDefault="00F2303E" w:rsidP="009E6033"/>
    <w:p w:rsidR="00E05445" w:rsidRDefault="00E05445" w:rsidP="009E6033">
      <w:r>
        <w:t>Aus Akten</w:t>
      </w:r>
      <w:r w:rsidR="00B0679A">
        <w:t>/</w:t>
      </w:r>
      <w:r w:rsidR="00944E7C">
        <w:t>Notizen/G</w:t>
      </w:r>
      <w:r w:rsidR="00B0679A">
        <w:t>edruckte</w:t>
      </w:r>
      <w:r w:rsidR="00944E7C">
        <w:t>m</w:t>
      </w:r>
      <w:r>
        <w:t xml:space="preserve"> </w:t>
      </w:r>
      <w:r w:rsidR="00B0679A">
        <w:t>P</w:t>
      </w:r>
      <w:r w:rsidR="001418C6">
        <w:t>M erstellen:</w:t>
      </w:r>
      <w:r w:rsidR="001418C6">
        <w:tab/>
      </w:r>
      <w:r w:rsidR="001418C6">
        <w:tab/>
        <w:t xml:space="preserve">       </w:t>
      </w:r>
      <w:r w:rsidR="00944E7C">
        <w:t>100,00 €uro*</w:t>
      </w:r>
    </w:p>
    <w:p w:rsidR="00944E7C" w:rsidRDefault="00944E7C" w:rsidP="009E6033"/>
    <w:p w:rsidR="00F152AB" w:rsidRDefault="00944E7C" w:rsidP="009E6033">
      <w:r>
        <w:t>Texte für Ihre Flyer/Broschüren verfassen:</w:t>
      </w:r>
      <w:r>
        <w:tab/>
      </w:r>
      <w:r>
        <w:tab/>
      </w:r>
      <w:r>
        <w:tab/>
      </w:r>
      <w:r w:rsidR="001418C6">
        <w:t xml:space="preserve">ab:  </w:t>
      </w:r>
      <w:r w:rsidR="00A5541C">
        <w:t>100,00 €uro</w:t>
      </w:r>
      <w:r w:rsidR="005849BF">
        <w:t>*</w:t>
      </w:r>
    </w:p>
    <w:p w:rsidR="00F152AB" w:rsidRDefault="00F152AB" w:rsidP="009E6033"/>
    <w:p w:rsidR="008A1429" w:rsidRDefault="00F152AB" w:rsidP="009E6033">
      <w:r>
        <w:t>P</w:t>
      </w:r>
      <w:r w:rsidR="00B06FBA">
        <w:t>M</w:t>
      </w:r>
      <w:r>
        <w:t xml:space="preserve"> an </w:t>
      </w:r>
      <w:r w:rsidR="009640A7">
        <w:t>ausgesuchte</w:t>
      </w:r>
      <w:r w:rsidR="00B06FBA">
        <w:t xml:space="preserve"> Redaktionen/Portale senden:</w:t>
      </w:r>
      <w:r w:rsidR="001418C6">
        <w:tab/>
      </w:r>
      <w:r w:rsidR="001418C6">
        <w:tab/>
        <w:t xml:space="preserve">         </w:t>
      </w:r>
      <w:r w:rsidR="006C542E">
        <w:t>20,00 €uro</w:t>
      </w:r>
      <w:r w:rsidR="005849BF">
        <w:t>*</w:t>
      </w:r>
    </w:p>
    <w:p w:rsidR="00041BD4" w:rsidRDefault="00041BD4" w:rsidP="009E6033"/>
    <w:p w:rsidR="00041BD4" w:rsidRDefault="00041BD4" w:rsidP="009E6033">
      <w:r>
        <w:t>Fotos produzieren</w:t>
      </w:r>
      <w:r w:rsidR="0093121D">
        <w:t>:</w:t>
      </w:r>
      <w:r w:rsidR="0093121D">
        <w:tab/>
      </w:r>
      <w:r w:rsidR="0093121D">
        <w:tab/>
      </w:r>
      <w:r w:rsidR="0093121D">
        <w:tab/>
      </w:r>
      <w:r w:rsidR="0093121D">
        <w:tab/>
      </w:r>
      <w:r w:rsidR="0093121D">
        <w:tab/>
      </w:r>
      <w:r w:rsidR="001418C6">
        <w:tab/>
      </w:r>
      <w:r w:rsidR="001418C6">
        <w:tab/>
        <w:t>ab:</w:t>
      </w:r>
      <w:r w:rsidR="001418C6">
        <w:tab/>
      </w:r>
      <w:r w:rsidR="009C5C9B">
        <w:t>60,00 €uro</w:t>
      </w:r>
      <w:r w:rsidR="00263BF0">
        <w:t>*</w:t>
      </w:r>
    </w:p>
    <w:p w:rsidR="00DF59E3" w:rsidRPr="00DF59E3" w:rsidRDefault="00DF59E3" w:rsidP="00DF59E3">
      <w:pPr>
        <w:jc w:val="right"/>
        <w:rPr>
          <w:i/>
          <w:sz w:val="18"/>
          <w:szCs w:val="18"/>
        </w:rPr>
      </w:pPr>
      <w:r w:rsidRPr="00DF59E3">
        <w:rPr>
          <w:i/>
          <w:sz w:val="18"/>
          <w:szCs w:val="18"/>
        </w:rPr>
        <w:t>(*Preise inklusive MwSt)</w:t>
      </w:r>
    </w:p>
    <w:p w:rsidR="008A1429" w:rsidRDefault="008A1429" w:rsidP="009E6033">
      <w:pPr>
        <w:pBdr>
          <w:bottom w:val="single" w:sz="12" w:space="1" w:color="auto"/>
        </w:pBdr>
      </w:pPr>
    </w:p>
    <w:p w:rsidR="0002307F" w:rsidRDefault="0002307F" w:rsidP="00181C18"/>
    <w:p w:rsidR="0002307F" w:rsidRDefault="00181C18" w:rsidP="0002307F">
      <w:pPr>
        <w:rPr>
          <w:b/>
        </w:rPr>
      </w:pPr>
      <w:r>
        <w:tab/>
      </w:r>
      <w:r w:rsidR="0002307F">
        <w:tab/>
      </w:r>
      <w:r w:rsidR="0002307F" w:rsidRPr="001C07F3">
        <w:rPr>
          <w:b/>
        </w:rPr>
        <w:tab/>
        <w:t xml:space="preserve"> Nachrichtendienst </w:t>
      </w:r>
      <w:hyperlink r:id="rId8" w:history="1">
        <w:r w:rsidR="0002307F" w:rsidRPr="001C07F3">
          <w:rPr>
            <w:rStyle w:val="Hyperlink"/>
            <w:b/>
          </w:rPr>
          <w:t>www.medienmodul.info</w:t>
        </w:r>
      </w:hyperlink>
    </w:p>
    <w:p w:rsidR="006E12DB" w:rsidRDefault="006E12DB" w:rsidP="0002307F"/>
    <w:p w:rsidR="0002307F" w:rsidRDefault="0002307F" w:rsidP="0002307F">
      <w:pPr>
        <w:pBdr>
          <w:bottom w:val="single" w:sz="12" w:space="1" w:color="auto"/>
        </w:pBdr>
      </w:pPr>
      <w:r>
        <w:t xml:space="preserve">akkreditiert politische Journalisten für die Wort, Bild, Ton-Berichterstattung. Publikationen auf </w:t>
      </w:r>
      <w:hyperlink r:id="rId9" w:history="1">
        <w:r w:rsidRPr="00B35216">
          <w:rPr>
            <w:rStyle w:val="Hyperlink"/>
          </w:rPr>
          <w:t>www.demokratie-spiegel.de</w:t>
        </w:r>
      </w:hyperlink>
      <w:r>
        <w:t xml:space="preserve"> sind grundsätzlich kostenpflichtig. </w:t>
      </w:r>
    </w:p>
    <w:p w:rsidR="00234027" w:rsidRDefault="00234027" w:rsidP="0002307F">
      <w:pPr>
        <w:pBdr>
          <w:bottom w:val="single" w:sz="12" w:space="1" w:color="auto"/>
        </w:pBdr>
      </w:pPr>
    </w:p>
    <w:p w:rsidR="00234027" w:rsidRDefault="00234027" w:rsidP="00234027">
      <w:pPr>
        <w:rPr>
          <w:b/>
        </w:rPr>
      </w:pPr>
    </w:p>
    <w:p w:rsidR="00234027" w:rsidRPr="001C07F3" w:rsidRDefault="00234027" w:rsidP="00234027">
      <w:pPr>
        <w:jc w:val="center"/>
        <w:rPr>
          <w:b/>
        </w:rPr>
      </w:pPr>
      <w:r w:rsidRPr="001C07F3">
        <w:rPr>
          <w:b/>
        </w:rPr>
        <w:t xml:space="preserve">BiMM – gemeinnütziges Bildungswerk </w:t>
      </w:r>
      <w:hyperlink r:id="rId10" w:history="1">
        <w:r w:rsidRPr="001C07F3">
          <w:rPr>
            <w:rStyle w:val="Hyperlink"/>
            <w:b/>
          </w:rPr>
          <w:t>www.medienmodul.de</w:t>
        </w:r>
      </w:hyperlink>
    </w:p>
    <w:p w:rsidR="00234027" w:rsidRDefault="00234027" w:rsidP="00234027"/>
    <w:p w:rsidR="00234027" w:rsidRDefault="00234027" w:rsidP="00234027">
      <w:r>
        <w:t xml:space="preserve">Mitgliedschaft pro Jahr: </w:t>
      </w:r>
      <w:r>
        <w:tab/>
      </w:r>
      <w:r>
        <w:tab/>
      </w:r>
      <w:r>
        <w:tab/>
      </w:r>
      <w:r>
        <w:tab/>
      </w:r>
      <w:r>
        <w:tab/>
      </w:r>
      <w:r>
        <w:tab/>
      </w:r>
      <w:r w:rsidR="00234FF9">
        <w:t xml:space="preserve">       </w:t>
      </w:r>
      <w:r>
        <w:t>100</w:t>
      </w:r>
      <w:r w:rsidR="00234FF9">
        <w:t>,00</w:t>
      </w:r>
      <w:r>
        <w:t xml:space="preserve"> €uro*</w:t>
      </w:r>
    </w:p>
    <w:p w:rsidR="00234027" w:rsidRDefault="00234027" w:rsidP="00234027">
      <w:r>
        <w:t xml:space="preserve">Mitgliedschaft pro Monat: </w:t>
      </w:r>
      <w:r>
        <w:tab/>
      </w:r>
      <w:r>
        <w:tab/>
      </w:r>
      <w:r>
        <w:tab/>
      </w:r>
      <w:r>
        <w:tab/>
      </w:r>
      <w:r>
        <w:tab/>
      </w:r>
      <w:r>
        <w:tab/>
        <w:t>10</w:t>
      </w:r>
      <w:r w:rsidR="00234FF9">
        <w:t>,00</w:t>
      </w:r>
      <w:r>
        <w:t xml:space="preserve"> Euro*</w:t>
      </w:r>
    </w:p>
    <w:p w:rsidR="00234027" w:rsidRDefault="00234027" w:rsidP="00234027">
      <w:pPr>
        <w:jc w:val="right"/>
        <w:rPr>
          <w:i/>
          <w:sz w:val="20"/>
          <w:szCs w:val="20"/>
        </w:rPr>
      </w:pPr>
      <w:r>
        <w:rPr>
          <w:i/>
          <w:sz w:val="20"/>
          <w:szCs w:val="20"/>
        </w:rPr>
        <w:t>(</w:t>
      </w:r>
      <w:r w:rsidRPr="00D75854">
        <w:rPr>
          <w:i/>
          <w:sz w:val="20"/>
          <w:szCs w:val="20"/>
        </w:rPr>
        <w:t xml:space="preserve">* Mitglieder </w:t>
      </w:r>
      <w:r>
        <w:rPr>
          <w:i/>
          <w:sz w:val="20"/>
          <w:szCs w:val="20"/>
        </w:rPr>
        <w:t>erhalten 50 Prozent Preisnachlass!)</w:t>
      </w:r>
    </w:p>
    <w:p w:rsidR="00234027" w:rsidRDefault="00234027" w:rsidP="00234027">
      <w:pPr>
        <w:jc w:val="right"/>
        <w:rPr>
          <w:i/>
          <w:sz w:val="20"/>
          <w:szCs w:val="20"/>
        </w:rPr>
      </w:pPr>
    </w:p>
    <w:p w:rsidR="009A0019" w:rsidRDefault="00234027" w:rsidP="004D017C">
      <w:pPr>
        <w:rPr>
          <w:sz w:val="20"/>
          <w:szCs w:val="20"/>
        </w:rPr>
      </w:pPr>
      <w:r w:rsidRPr="006E12DB">
        <w:rPr>
          <w:sz w:val="20"/>
          <w:szCs w:val="20"/>
        </w:rPr>
        <w:t>BiMM-Bildungswerk MedienModul gUG (haftungsbeschränkt) ist eine gemeinnützige Unternehmensgesellschaft für politische Journalisten. Sitz: Gotzkowskystraße 29, 10555 Berlin. Nach §52 Abs. 2, Satz 1Nr. (n) 7 AO, darf BiMM Spenden annehmen und Zuwendungsbestätigungen ausstellen: § 50, Abs. 1 EStDV. HRB 123263B, Amtsgericht</w:t>
      </w:r>
      <w:r w:rsidR="005750C1">
        <w:rPr>
          <w:sz w:val="20"/>
          <w:szCs w:val="20"/>
        </w:rPr>
        <w:t xml:space="preserve"> </w:t>
      </w:r>
      <w:r w:rsidRPr="006E12DB">
        <w:rPr>
          <w:sz w:val="20"/>
          <w:szCs w:val="20"/>
        </w:rPr>
        <w:t>Charlottenburg. St-Nr.: 27/601/53612. Gesellschafter: Franziska Sylla, Dipl. Betriebswirt (FH)/ freie Journalistin. Internet: www.medienmodul.de. (Stand: 9.9.2011)</w:t>
      </w:r>
    </w:p>
    <w:p w:rsidR="009A0019" w:rsidRDefault="009A0019" w:rsidP="002F6203">
      <w:pPr>
        <w:rPr>
          <w:sz w:val="20"/>
          <w:szCs w:val="20"/>
        </w:rPr>
      </w:pPr>
    </w:p>
    <w:p w:rsidR="009A0019" w:rsidRDefault="009A0019" w:rsidP="0023354C">
      <w:pPr>
        <w:rPr>
          <w:sz w:val="20"/>
          <w:szCs w:val="20"/>
        </w:rPr>
      </w:pPr>
    </w:p>
    <w:p w:rsidR="00766FBB" w:rsidRDefault="009A0019" w:rsidP="0023354C">
      <w:pPr>
        <w:rPr>
          <w:sz w:val="18"/>
          <w:szCs w:val="18"/>
        </w:rPr>
      </w:pPr>
      <w:r w:rsidRPr="005B7207">
        <w:rPr>
          <w:b/>
          <w:sz w:val="20"/>
          <w:szCs w:val="20"/>
        </w:rPr>
        <w:t>Bi</w:t>
      </w:r>
      <w:r w:rsidR="002F6203" w:rsidRPr="005B7207">
        <w:rPr>
          <w:b/>
          <w:sz w:val="20"/>
          <w:szCs w:val="20"/>
        </w:rPr>
        <w:t>MM</w:t>
      </w:r>
      <w:r>
        <w:rPr>
          <w:sz w:val="20"/>
          <w:szCs w:val="20"/>
        </w:rPr>
        <w:t xml:space="preserve"> </w:t>
      </w:r>
      <w:r w:rsidR="00472825" w:rsidRPr="00F0530C">
        <w:rPr>
          <w:b/>
          <w:sz w:val="20"/>
          <w:szCs w:val="20"/>
        </w:rPr>
        <w:t>Bildungswerk MedienModul</w:t>
      </w:r>
      <w:r w:rsidR="00472825" w:rsidRPr="00F0530C">
        <w:rPr>
          <w:sz w:val="20"/>
          <w:szCs w:val="20"/>
        </w:rPr>
        <w:t xml:space="preserve"> gUG (haftungsbeschränkt)</w:t>
      </w:r>
      <w:r w:rsidR="00CF5268" w:rsidRPr="00F0530C">
        <w:rPr>
          <w:sz w:val="20"/>
          <w:szCs w:val="20"/>
        </w:rPr>
        <w:t xml:space="preserve"> </w:t>
      </w:r>
      <w:r w:rsidR="00472825" w:rsidRPr="009F136A">
        <w:rPr>
          <w:sz w:val="18"/>
          <w:szCs w:val="18"/>
        </w:rPr>
        <w:t>ist registriert unter dem Aktenzeichen HRB 123263 B.</w:t>
      </w:r>
    </w:p>
    <w:p w:rsidR="00C62EF5" w:rsidRDefault="00472825" w:rsidP="0023354C">
      <w:pPr>
        <w:rPr>
          <w:sz w:val="18"/>
          <w:szCs w:val="18"/>
        </w:rPr>
      </w:pPr>
      <w:r w:rsidRPr="009F136A">
        <w:rPr>
          <w:sz w:val="18"/>
          <w:szCs w:val="18"/>
        </w:rPr>
        <w:br/>
      </w:r>
      <w:r w:rsidR="00E3708C" w:rsidRPr="009F136A">
        <w:rPr>
          <w:b/>
          <w:bCs/>
          <w:sz w:val="18"/>
          <w:szCs w:val="18"/>
        </w:rPr>
        <w:t>Gegenstand</w:t>
      </w:r>
      <w:r w:rsidR="00E3708C" w:rsidRPr="009F136A">
        <w:rPr>
          <w:sz w:val="18"/>
          <w:szCs w:val="18"/>
        </w:rPr>
        <w:t xml:space="preserve"> </w:t>
      </w:r>
      <w:r w:rsidRPr="009F136A">
        <w:rPr>
          <w:sz w:val="18"/>
          <w:szCs w:val="18"/>
        </w:rPr>
        <w:t>des gemeinn</w:t>
      </w:r>
      <w:r w:rsidR="002B2CF7">
        <w:rPr>
          <w:sz w:val="18"/>
          <w:szCs w:val="18"/>
        </w:rPr>
        <w:t>ü</w:t>
      </w:r>
      <w:r w:rsidRPr="009F136A">
        <w:rPr>
          <w:sz w:val="18"/>
          <w:szCs w:val="18"/>
        </w:rPr>
        <w:t>tzigen Unternehmens ist die Förderung der Berufsbildung und die nachhaltige berufliche Orientierung und Entwicklung von Journalisten mit und ohne Migrationshintergrund.</w:t>
      </w:r>
      <w:r w:rsidR="00F87D69" w:rsidRPr="009F136A">
        <w:rPr>
          <w:sz w:val="18"/>
          <w:szCs w:val="18"/>
        </w:rPr>
        <w:t xml:space="preserve"> </w:t>
      </w:r>
      <w:r w:rsidRPr="009F136A">
        <w:rPr>
          <w:sz w:val="18"/>
          <w:szCs w:val="18"/>
        </w:rPr>
        <w:t>Sitz der Gesellschaft ist die Gotzkowskystraße 29, 10555 Berlin.</w:t>
      </w:r>
      <w:r w:rsidRPr="009F136A">
        <w:rPr>
          <w:sz w:val="18"/>
          <w:szCs w:val="18"/>
        </w:rPr>
        <w:br/>
      </w:r>
      <w:r w:rsidRPr="009F136A">
        <w:rPr>
          <w:b/>
          <w:bCs/>
          <w:sz w:val="18"/>
          <w:szCs w:val="18"/>
        </w:rPr>
        <w:br/>
      </w:r>
      <w:r w:rsidRPr="009F136A">
        <w:rPr>
          <w:sz w:val="18"/>
          <w:szCs w:val="18"/>
        </w:rPr>
        <w:t>1) Ist die Förderung der Berufsbildung und die nachhaltige berufliche Orientierung und Entwicklung von Journalisten mit und/ohne Migrationshintergrund.</w:t>
      </w:r>
      <w:r w:rsidR="00C242F7">
        <w:rPr>
          <w:sz w:val="18"/>
          <w:szCs w:val="18"/>
        </w:rPr>
        <w:t xml:space="preserve"> </w:t>
      </w:r>
      <w:r w:rsidRPr="009F136A">
        <w:rPr>
          <w:sz w:val="18"/>
          <w:szCs w:val="18"/>
        </w:rPr>
        <w:t>Die Förderung erfolgt insbesondere durch entsprechende Aus- und Weiterbildung, im Einzelfall mit Kooperationspartnern.</w:t>
      </w:r>
    </w:p>
    <w:p w:rsidR="0023354C" w:rsidRDefault="00472825" w:rsidP="0023354C">
      <w:pPr>
        <w:rPr>
          <w:sz w:val="18"/>
          <w:szCs w:val="18"/>
        </w:rPr>
      </w:pPr>
      <w:r w:rsidRPr="009F136A">
        <w:rPr>
          <w:sz w:val="18"/>
          <w:szCs w:val="18"/>
        </w:rPr>
        <w:br/>
        <w:t>Die gemeinnützige UG versteht sich in diesem Sinne als multilinguales Bildungswerk mit spezieller Kompetenz für den Bereich Politik beziehungsweise für Parlamentsjournalisten. Gef</w:t>
      </w:r>
      <w:r w:rsidR="00FE3CCD">
        <w:rPr>
          <w:sz w:val="18"/>
          <w:szCs w:val="18"/>
        </w:rPr>
        <w:t>ö</w:t>
      </w:r>
      <w:r w:rsidRPr="009F136A">
        <w:rPr>
          <w:sz w:val="18"/>
          <w:szCs w:val="18"/>
        </w:rPr>
        <w:t>rdert wird durch die Teilnahme an tagesaktuellen Pressekonferenzen und ähnliche Veranstaltungen, die spezielles Hintergrundwissen vermitteln.</w:t>
      </w:r>
    </w:p>
    <w:p w:rsidR="00C62EF5" w:rsidRDefault="00472825" w:rsidP="0023354C">
      <w:pPr>
        <w:rPr>
          <w:sz w:val="18"/>
          <w:szCs w:val="18"/>
        </w:rPr>
      </w:pPr>
      <w:r w:rsidRPr="009F136A">
        <w:rPr>
          <w:sz w:val="18"/>
          <w:szCs w:val="18"/>
        </w:rPr>
        <w:br/>
        <w:t>Durch Zugang zu den weitergehenden Bildungs-, Medien- und Konferenzangeboten, die innerhalb der Branche zur Verfügung stehen.</w:t>
      </w:r>
      <w:r w:rsidR="009F136A" w:rsidRPr="009F136A">
        <w:rPr>
          <w:sz w:val="18"/>
          <w:szCs w:val="18"/>
        </w:rPr>
        <w:t xml:space="preserve"> </w:t>
      </w:r>
      <w:r w:rsidRPr="009F136A">
        <w:rPr>
          <w:sz w:val="18"/>
          <w:szCs w:val="18"/>
        </w:rPr>
        <w:t>Durch die Mitgliederversammlung beziehungsweise die Bildung von Anlass bezogenen oder auf bestimmte Themen festgelegte Arbeitsgruppen, Ausschüsse oder Weiterbildungsprojekte.</w:t>
      </w:r>
    </w:p>
    <w:p w:rsidR="00C62EF5" w:rsidRDefault="00472825" w:rsidP="0023354C">
      <w:pPr>
        <w:rPr>
          <w:sz w:val="18"/>
          <w:szCs w:val="18"/>
        </w:rPr>
      </w:pPr>
      <w:r w:rsidRPr="009F136A">
        <w:rPr>
          <w:sz w:val="18"/>
          <w:szCs w:val="18"/>
        </w:rPr>
        <w:br/>
        <w:t>2) Der Gesellschaftszweck wird insbesondere verwirklicht durch den Betrieb von Einrichtungen für die berufliche Aus- und Weiterbildung des Journalistennachwuchses und die Weiterbildung für hauptberuflich tätige Journalisten (Rhetorik, Computerkurse, Onlinejournalismus, Deutsche Geschichte, Europaparlamentbesuche).</w:t>
      </w:r>
    </w:p>
    <w:p w:rsidR="00C62EF5" w:rsidRDefault="00472825" w:rsidP="0023354C">
      <w:pPr>
        <w:rPr>
          <w:sz w:val="18"/>
          <w:szCs w:val="18"/>
        </w:rPr>
      </w:pPr>
      <w:r w:rsidRPr="009F136A">
        <w:rPr>
          <w:sz w:val="18"/>
          <w:szCs w:val="18"/>
        </w:rPr>
        <w:br/>
        <w:t>3) Die Gesellschaft verfolgt ausschließlich und unmittelbar gemeinnützige Zwecke im Sinne des Abschnittes Steuerbegünstigte Zwecke der Abgabenordnung (§ 52). Die Gesellschaft ist selbstlos tätig und verfolgt nicht in erster Linie eigenwirtschaftliche Zwecke. Die Gesellschafter dürfen keine Gewinnanteile und in ihrer Eigenschaft als Gesellschafter auch keine sonstigen Zuwendungen aus Mitteln der Gesellschaft erhalten.</w:t>
      </w:r>
    </w:p>
    <w:p w:rsidR="00C62EF5" w:rsidRDefault="00472825" w:rsidP="0023354C">
      <w:pPr>
        <w:rPr>
          <w:sz w:val="18"/>
          <w:szCs w:val="18"/>
        </w:rPr>
      </w:pPr>
      <w:r w:rsidRPr="009F136A">
        <w:rPr>
          <w:sz w:val="18"/>
          <w:szCs w:val="18"/>
        </w:rPr>
        <w:br/>
        <w:t>Die Gesellschafter erhalten bei ihrem Ausscheiden oder bei Auflösung der Koerperschaft oder bei Wegfall der steuerbeguenstigten Zwecke nicht mehr als ihre eingezahlten Kapitalanteile und ihren gemeinen Wert der Sacheinlagen.</w:t>
      </w:r>
    </w:p>
    <w:p w:rsidR="005B7207" w:rsidRDefault="00472825" w:rsidP="0023354C">
      <w:pPr>
        <w:rPr>
          <w:sz w:val="18"/>
          <w:szCs w:val="18"/>
        </w:rPr>
      </w:pPr>
      <w:r w:rsidRPr="009F136A">
        <w:rPr>
          <w:sz w:val="18"/>
          <w:szCs w:val="18"/>
        </w:rPr>
        <w:br/>
        <w:t>4) Die Gesellschaft ist berechtigt, Zweigstellen zu errichten, andere Unternehmen zu erwerben und sich an anderen Unternehmen zu beteiligen. Die Gesellschaft darf alle Geschäfte betreiben, die geeignet sind, den Geschäftszweck zu fördern.</w:t>
      </w:r>
      <w:r w:rsidR="00693B78">
        <w:rPr>
          <w:sz w:val="18"/>
          <w:szCs w:val="18"/>
        </w:rPr>
        <w:t xml:space="preserve"> (Stand: November 2009)</w:t>
      </w:r>
    </w:p>
    <w:p w:rsidR="00A16A77" w:rsidRPr="009F136A" w:rsidRDefault="00472825" w:rsidP="0023354C">
      <w:pPr>
        <w:rPr>
          <w:sz w:val="18"/>
          <w:szCs w:val="18"/>
        </w:rPr>
      </w:pPr>
      <w:r w:rsidRPr="009F136A">
        <w:rPr>
          <w:sz w:val="18"/>
          <w:szCs w:val="18"/>
        </w:rPr>
        <w:br/>
      </w:r>
      <w:r w:rsidRPr="00A16A77">
        <w:rPr>
          <w:b/>
          <w:sz w:val="18"/>
          <w:szCs w:val="18"/>
        </w:rPr>
        <w:t>Mehr Infos?</w:t>
      </w:r>
      <w:r w:rsidR="0012129B" w:rsidRPr="00A16A77">
        <w:rPr>
          <w:b/>
          <w:sz w:val="18"/>
          <w:szCs w:val="18"/>
        </w:rPr>
        <w:t xml:space="preserve"> » Kontakt: </w:t>
      </w:r>
      <w:hyperlink r:id="rId11" w:history="1">
        <w:r w:rsidR="00A16A77" w:rsidRPr="00A16A77">
          <w:rPr>
            <w:rStyle w:val="Hyperlink"/>
            <w:b/>
            <w:sz w:val="18"/>
            <w:szCs w:val="18"/>
          </w:rPr>
          <w:t>www.medienmodul.de</w:t>
        </w:r>
      </w:hyperlink>
    </w:p>
    <w:sectPr w:rsidR="00A16A77" w:rsidRPr="009F136A" w:rsidSect="008C27F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AFE" w:rsidRDefault="00C41AFE" w:rsidP="003505C9">
      <w:pPr>
        <w:spacing w:line="240" w:lineRule="auto"/>
      </w:pPr>
      <w:r>
        <w:separator/>
      </w:r>
    </w:p>
  </w:endnote>
  <w:endnote w:type="continuationSeparator" w:id="1">
    <w:p w:rsidR="00C41AFE" w:rsidRDefault="00C41AFE" w:rsidP="003505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AFE" w:rsidRDefault="00C41AFE" w:rsidP="003505C9">
      <w:pPr>
        <w:spacing w:line="240" w:lineRule="auto"/>
      </w:pPr>
      <w:r>
        <w:separator/>
      </w:r>
    </w:p>
  </w:footnote>
  <w:footnote w:type="continuationSeparator" w:id="1">
    <w:p w:rsidR="00C41AFE" w:rsidRDefault="00C41AFE" w:rsidP="003505C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9E6033"/>
    <w:rsid w:val="0002307F"/>
    <w:rsid w:val="00041BD4"/>
    <w:rsid w:val="00043620"/>
    <w:rsid w:val="0006487F"/>
    <w:rsid w:val="00091911"/>
    <w:rsid w:val="00096F63"/>
    <w:rsid w:val="000B3298"/>
    <w:rsid w:val="000C0B0E"/>
    <w:rsid w:val="000D4DEA"/>
    <w:rsid w:val="0012129B"/>
    <w:rsid w:val="00123A49"/>
    <w:rsid w:val="001418C6"/>
    <w:rsid w:val="00141EC1"/>
    <w:rsid w:val="001756E9"/>
    <w:rsid w:val="001779E3"/>
    <w:rsid w:val="00181C18"/>
    <w:rsid w:val="001A1622"/>
    <w:rsid w:val="001A73CE"/>
    <w:rsid w:val="001C07F3"/>
    <w:rsid w:val="001C4444"/>
    <w:rsid w:val="0023354C"/>
    <w:rsid w:val="00234027"/>
    <w:rsid w:val="00234FF9"/>
    <w:rsid w:val="00263BF0"/>
    <w:rsid w:val="002B09BB"/>
    <w:rsid w:val="002B2CF7"/>
    <w:rsid w:val="002F6203"/>
    <w:rsid w:val="003014B2"/>
    <w:rsid w:val="00301F69"/>
    <w:rsid w:val="003505C9"/>
    <w:rsid w:val="003A6561"/>
    <w:rsid w:val="003D640A"/>
    <w:rsid w:val="004246D4"/>
    <w:rsid w:val="00440292"/>
    <w:rsid w:val="00472825"/>
    <w:rsid w:val="004B7170"/>
    <w:rsid w:val="004D017C"/>
    <w:rsid w:val="00526322"/>
    <w:rsid w:val="0055194F"/>
    <w:rsid w:val="005750C1"/>
    <w:rsid w:val="005849BF"/>
    <w:rsid w:val="005B7207"/>
    <w:rsid w:val="005C0346"/>
    <w:rsid w:val="005C1912"/>
    <w:rsid w:val="005D6367"/>
    <w:rsid w:val="0062036F"/>
    <w:rsid w:val="00626796"/>
    <w:rsid w:val="006674C8"/>
    <w:rsid w:val="00693B78"/>
    <w:rsid w:val="006B38E1"/>
    <w:rsid w:val="006C542E"/>
    <w:rsid w:val="006E12DB"/>
    <w:rsid w:val="006F24C5"/>
    <w:rsid w:val="00766FBB"/>
    <w:rsid w:val="00775BDB"/>
    <w:rsid w:val="00790AB8"/>
    <w:rsid w:val="007B37FF"/>
    <w:rsid w:val="007D0DF2"/>
    <w:rsid w:val="0081510B"/>
    <w:rsid w:val="008A1429"/>
    <w:rsid w:val="008C27F7"/>
    <w:rsid w:val="008F0399"/>
    <w:rsid w:val="0090341F"/>
    <w:rsid w:val="0093121D"/>
    <w:rsid w:val="00944E7C"/>
    <w:rsid w:val="009474C8"/>
    <w:rsid w:val="009640A7"/>
    <w:rsid w:val="009A0019"/>
    <w:rsid w:val="009C5C9B"/>
    <w:rsid w:val="009E5838"/>
    <w:rsid w:val="009E6033"/>
    <w:rsid w:val="009F136A"/>
    <w:rsid w:val="00A16A77"/>
    <w:rsid w:val="00A5541C"/>
    <w:rsid w:val="00A611B0"/>
    <w:rsid w:val="00AB317B"/>
    <w:rsid w:val="00AB3BB4"/>
    <w:rsid w:val="00AD0986"/>
    <w:rsid w:val="00AE02B4"/>
    <w:rsid w:val="00B0679A"/>
    <w:rsid w:val="00B06FBA"/>
    <w:rsid w:val="00B46CEB"/>
    <w:rsid w:val="00BB7664"/>
    <w:rsid w:val="00BC1317"/>
    <w:rsid w:val="00BD015C"/>
    <w:rsid w:val="00C170F8"/>
    <w:rsid w:val="00C242F7"/>
    <w:rsid w:val="00C41AFE"/>
    <w:rsid w:val="00C46C9C"/>
    <w:rsid w:val="00C62EF5"/>
    <w:rsid w:val="00C717AE"/>
    <w:rsid w:val="00C92ECB"/>
    <w:rsid w:val="00CE2440"/>
    <w:rsid w:val="00CF5268"/>
    <w:rsid w:val="00D23D3E"/>
    <w:rsid w:val="00D75854"/>
    <w:rsid w:val="00DB7A5F"/>
    <w:rsid w:val="00DF59E3"/>
    <w:rsid w:val="00E018BA"/>
    <w:rsid w:val="00E05445"/>
    <w:rsid w:val="00E2577F"/>
    <w:rsid w:val="00E26046"/>
    <w:rsid w:val="00E30AD8"/>
    <w:rsid w:val="00E32E54"/>
    <w:rsid w:val="00E3708C"/>
    <w:rsid w:val="00E458D9"/>
    <w:rsid w:val="00EB1F03"/>
    <w:rsid w:val="00EC3516"/>
    <w:rsid w:val="00EF58BA"/>
    <w:rsid w:val="00F0530C"/>
    <w:rsid w:val="00F11888"/>
    <w:rsid w:val="00F152AB"/>
    <w:rsid w:val="00F2303E"/>
    <w:rsid w:val="00F87D69"/>
    <w:rsid w:val="00F97B6C"/>
    <w:rsid w:val="00FE08BB"/>
    <w:rsid w:val="00FE3CC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6033"/>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B317B"/>
    <w:rPr>
      <w:color w:val="0000FF" w:themeColor="hyperlink"/>
      <w:u w:val="single"/>
    </w:rPr>
  </w:style>
  <w:style w:type="paragraph" w:styleId="Kopfzeile">
    <w:name w:val="header"/>
    <w:basedOn w:val="Standard"/>
    <w:link w:val="KopfzeileZchn"/>
    <w:uiPriority w:val="99"/>
    <w:semiHidden/>
    <w:unhideWhenUsed/>
    <w:rsid w:val="003505C9"/>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3505C9"/>
    <w:rPr>
      <w:rFonts w:ascii="Verdana" w:hAnsi="Verdana"/>
    </w:rPr>
  </w:style>
  <w:style w:type="paragraph" w:styleId="Fuzeile">
    <w:name w:val="footer"/>
    <w:basedOn w:val="Standard"/>
    <w:link w:val="FuzeileZchn"/>
    <w:uiPriority w:val="99"/>
    <w:unhideWhenUsed/>
    <w:rsid w:val="003505C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505C9"/>
    <w:rPr>
      <w:rFonts w:ascii="Verdana" w:hAnsi="Verdana"/>
    </w:rPr>
  </w:style>
  <w:style w:type="paragraph" w:styleId="Sprechblasentext">
    <w:name w:val="Balloon Text"/>
    <w:basedOn w:val="Standard"/>
    <w:link w:val="SprechblasentextZchn"/>
    <w:uiPriority w:val="99"/>
    <w:semiHidden/>
    <w:unhideWhenUsed/>
    <w:rsid w:val="003505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5C9"/>
    <w:rPr>
      <w:rFonts w:ascii="Tahoma" w:hAnsi="Tahoma" w:cs="Tahoma"/>
      <w:sz w:val="16"/>
      <w:szCs w:val="16"/>
    </w:rPr>
  </w:style>
  <w:style w:type="paragraph" w:styleId="Listenabsatz">
    <w:name w:val="List Paragraph"/>
    <w:basedOn w:val="Standard"/>
    <w:uiPriority w:val="34"/>
    <w:qFormat/>
    <w:rsid w:val="00C717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enmodul.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mokratie-spiegel.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dienmodul.de" TargetMode="External"/><Relationship Id="rId5" Type="http://schemas.openxmlformats.org/officeDocument/2006/relationships/footnotes" Target="footnotes.xml"/><Relationship Id="rId10" Type="http://schemas.openxmlformats.org/officeDocument/2006/relationships/hyperlink" Target="http://www.medienmodul.de" TargetMode="External"/><Relationship Id="rId4" Type="http://schemas.openxmlformats.org/officeDocument/2006/relationships/webSettings" Target="webSettings.xml"/><Relationship Id="rId9" Type="http://schemas.openxmlformats.org/officeDocument/2006/relationships/hyperlink" Target="http://www.demokratie-spiegel.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0254C-0604-4127-BF41-53D860DC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111</cp:revision>
  <cp:lastPrinted>2011-09-09T15:02:00Z</cp:lastPrinted>
  <dcterms:created xsi:type="dcterms:W3CDTF">2011-09-08T09:43:00Z</dcterms:created>
  <dcterms:modified xsi:type="dcterms:W3CDTF">2011-09-09T15:03:00Z</dcterms:modified>
</cp:coreProperties>
</file>